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A" w:rsidRDefault="002E4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A484A" w:rsidRDefault="002E42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Второй иностранный язык (базовый уровень, немецкий)</w:t>
            </w:r>
          </w:p>
        </w:tc>
      </w:tr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Менеджмент</w:t>
            </w:r>
          </w:p>
        </w:tc>
      </w:tr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907F25" w:rsidRDefault="00907F25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6  з.е.</w:t>
            </w:r>
          </w:p>
        </w:tc>
      </w:tr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Зачет</w:t>
            </w:r>
          </w:p>
          <w:p w:rsidR="00AA484A" w:rsidRPr="00907F25" w:rsidRDefault="00AA484A">
            <w:pPr>
              <w:rPr>
                <w:sz w:val="24"/>
                <w:szCs w:val="24"/>
              </w:rPr>
            </w:pPr>
          </w:p>
        </w:tc>
      </w:tr>
      <w:tr w:rsidR="00907F25" w:rsidRPr="00907F25">
        <w:tc>
          <w:tcPr>
            <w:tcW w:w="3261" w:type="dxa"/>
            <w:shd w:val="clear" w:color="auto" w:fill="E7E6E6" w:themeFill="background2"/>
          </w:tcPr>
          <w:p w:rsidR="00AA484A" w:rsidRPr="00907F25" w:rsidRDefault="002E42A3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A484A" w:rsidRPr="00907F25" w:rsidRDefault="00907F25">
            <w:pPr>
              <w:rPr>
                <w:sz w:val="24"/>
                <w:szCs w:val="24"/>
                <w:highlight w:val="yellow"/>
              </w:rPr>
            </w:pPr>
            <w:r w:rsidRPr="00907F25">
              <w:rPr>
                <w:sz w:val="24"/>
                <w:szCs w:val="24"/>
              </w:rPr>
              <w:t>И</w:t>
            </w:r>
            <w:r w:rsidR="002E42A3" w:rsidRPr="00907F25">
              <w:rPr>
                <w:sz w:val="24"/>
                <w:szCs w:val="24"/>
              </w:rPr>
              <w:t>ностранных языков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E7E6E6" w:themeFill="background2"/>
          </w:tcPr>
          <w:p w:rsidR="00AA484A" w:rsidRPr="00907F25" w:rsidRDefault="002E42A3" w:rsidP="00907F25">
            <w:pPr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Крат</w:t>
            </w:r>
            <w:r w:rsidR="00907F25" w:rsidRPr="00907F25">
              <w:rPr>
                <w:b/>
                <w:sz w:val="24"/>
                <w:szCs w:val="24"/>
              </w:rPr>
              <w:t>к</w:t>
            </w:r>
            <w:r w:rsidRPr="00907F2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 xml:space="preserve">Тема 1. </w:t>
            </w:r>
            <w:r w:rsidRPr="00907F25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 xml:space="preserve">Тема 2. </w:t>
            </w:r>
            <w:r w:rsidRPr="00907F25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 xml:space="preserve">Тема 3. </w:t>
            </w:r>
            <w:r w:rsidRPr="00907F25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 xml:space="preserve">Тема 4. </w:t>
            </w:r>
            <w:r w:rsidRPr="00907F25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Тема 5. Екатеринбург</w:t>
            </w:r>
          </w:p>
        </w:tc>
      </w:tr>
      <w:tr w:rsidR="00907F25" w:rsidRPr="00907F2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Тема 6. Мой родной город</w:t>
            </w:r>
          </w:p>
        </w:tc>
      </w:tr>
      <w:tr w:rsidR="00907F25" w:rsidRPr="00907F2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Тема 7. Путешествия</w:t>
            </w:r>
          </w:p>
        </w:tc>
      </w:tr>
      <w:tr w:rsidR="00907F25" w:rsidRPr="00907F25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AA484A" w:rsidRPr="00907F25" w:rsidRDefault="002E42A3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E7E6E6" w:themeFill="background2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07F25" w:rsidRPr="00090F04">
        <w:tc>
          <w:tcPr>
            <w:tcW w:w="10490" w:type="dxa"/>
            <w:gridSpan w:val="3"/>
            <w:shd w:val="clear" w:color="auto" w:fill="auto"/>
          </w:tcPr>
          <w:p w:rsidR="00AA484A" w:rsidRPr="00090F04" w:rsidRDefault="002E42A3" w:rsidP="00090F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F04">
              <w:rPr>
                <w:b/>
                <w:sz w:val="24"/>
                <w:szCs w:val="24"/>
              </w:rPr>
              <w:t>Основная литература:</w:t>
            </w:r>
          </w:p>
          <w:p w:rsidR="00AA484A" w:rsidRPr="00090F04" w:rsidRDefault="002E42A3" w:rsidP="00090F0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90F04">
              <w:rPr>
                <w:rFonts w:ascii="Times New Roman" w:hAnsi="Times New Roman" w:cs="Times New Roman"/>
                <w:sz w:val="24"/>
              </w:rPr>
              <w:t xml:space="preserve">Баскакова, В. А. Обучение немецкому языку как второму иностранному [Электронный ресурс] : учебник / В. А. Баскакова, Е. Ю. Есионова, Е. А. Серебрякова ; М-во образования и науки Рос. Федерации, Юж. федер. ун-т . - Ростов на Дону : Издательство ЮФУ, 2012. - 176 с. </w:t>
            </w:r>
            <w:hyperlink r:id="rId6">
              <w:r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http://znanium.com/go.php?id=550052</w:t>
              </w:r>
            </w:hyperlink>
          </w:p>
          <w:p w:rsidR="00AA484A" w:rsidRPr="00090F04" w:rsidRDefault="002E42A3" w:rsidP="00090F0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90F04">
              <w:rPr>
                <w:rFonts w:ascii="Times New Roman" w:hAnsi="Times New Roman" w:cs="Times New Roman"/>
                <w:sz w:val="24"/>
              </w:rPr>
              <w:t xml:space="preserve">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7">
              <w:r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AA484A" w:rsidRPr="00090F04" w:rsidRDefault="002E42A3" w:rsidP="00090F04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90F04">
              <w:rPr>
                <w:rFonts w:ascii="Times New Roman" w:hAnsi="Times New Roman" w:cs="Times New Roman"/>
                <w:sz w:val="24"/>
              </w:rPr>
              <w:t xml:space="preserve">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>
              <w:r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http://znanium.com/go.php?id=913420</w:t>
              </w:r>
            </w:hyperlink>
          </w:p>
          <w:p w:rsidR="00AA484A" w:rsidRPr="00090F04" w:rsidRDefault="002E42A3" w:rsidP="00090F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0F04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AA484A" w:rsidRPr="00090F04" w:rsidRDefault="002E42A3" w:rsidP="00090F0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090F04">
              <w:rPr>
                <w:rFonts w:ascii="Times New Roman" w:hAnsi="Times New Roman" w:cs="Times New Roman"/>
                <w:sz w:val="24"/>
              </w:rPr>
              <w:t xml:space="preserve">Аверина, А. В. Немецкий язык [Электронный ресурс] : учебное пособие по практике устной речи / А. В. Аверина, И. А. Шипова ; М-во образования и науки Рос. Федерации, Моск. пед. гос. ун-т. - 2-е изд., испр. и доп. - Москва : МПГУ, 2014. - 144 с. </w:t>
            </w:r>
            <w:hyperlink r:id="rId9">
              <w:r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http://znanium.com/go.php?id=754604</w:t>
              </w:r>
            </w:hyperlink>
          </w:p>
          <w:p w:rsidR="00AA484A" w:rsidRPr="00090F04" w:rsidRDefault="00090F04" w:rsidP="00090F04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hyperlink r:id="rId10">
              <w:r w:rsidR="002E42A3"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2E42A3" w:rsidRPr="00090F04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2E42A3" w:rsidRPr="00090F04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E7E6E6" w:themeFill="background2"/>
          </w:tcPr>
          <w:p w:rsidR="00AA484A" w:rsidRPr="00907F25" w:rsidRDefault="002E42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A484A" w:rsidRPr="00907F25" w:rsidRDefault="002E42A3">
            <w:pPr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A484A" w:rsidRPr="00907F25" w:rsidRDefault="002E42A3">
            <w:pPr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E7E6E6" w:themeFill="background2"/>
          </w:tcPr>
          <w:p w:rsidR="00AA484A" w:rsidRPr="00907F25" w:rsidRDefault="002E42A3">
            <w:pPr>
              <w:rPr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907F2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E7E6E6" w:themeFill="background2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7F25" w:rsidRPr="00907F25">
        <w:tc>
          <w:tcPr>
            <w:tcW w:w="10490" w:type="dxa"/>
            <w:gridSpan w:val="3"/>
            <w:shd w:val="clear" w:color="auto" w:fill="auto"/>
          </w:tcPr>
          <w:p w:rsidR="00AA484A" w:rsidRPr="00907F25" w:rsidRDefault="002E42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7F2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A484A" w:rsidRDefault="00AA484A">
      <w:pPr>
        <w:ind w:left="-284"/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Аннотацию подготовил                               _________________________</w:t>
      </w:r>
      <w:r w:rsidR="003F05E0">
        <w:rPr>
          <w:sz w:val="24"/>
          <w:szCs w:val="24"/>
        </w:rPr>
        <w:t>Стихина И.А.</w:t>
      </w:r>
    </w:p>
    <w:p w:rsidR="00AA484A" w:rsidRDefault="00AA484A">
      <w:pPr>
        <w:rPr>
          <w:sz w:val="24"/>
          <w:szCs w:val="24"/>
        </w:rPr>
      </w:pPr>
    </w:p>
    <w:p w:rsidR="00AA484A" w:rsidRDefault="00AA484A">
      <w:pPr>
        <w:rPr>
          <w:sz w:val="24"/>
          <w:szCs w:val="24"/>
        </w:rPr>
      </w:pPr>
    </w:p>
    <w:p w:rsidR="00AA484A" w:rsidRDefault="002E42A3">
      <w:pPr>
        <w:ind w:left="-284"/>
      </w:pPr>
      <w:r>
        <w:rPr>
          <w:sz w:val="24"/>
          <w:szCs w:val="24"/>
        </w:rPr>
        <w:t>Заведующий каф</w:t>
      </w:r>
      <w:r w:rsidR="00090F0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AA484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485A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CD6E19"/>
    <w:multiLevelType w:val="multilevel"/>
    <w:tmpl w:val="EECCB5D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26156"/>
    <w:multiLevelType w:val="multilevel"/>
    <w:tmpl w:val="E89A10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A"/>
    <w:rsid w:val="00090F04"/>
    <w:rsid w:val="002E42A3"/>
    <w:rsid w:val="003F05E0"/>
    <w:rsid w:val="00493EC9"/>
    <w:rsid w:val="008443F1"/>
    <w:rsid w:val="00907F25"/>
    <w:rsid w:val="009601F1"/>
    <w:rsid w:val="00AA484A"/>
    <w:rsid w:val="00E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F298"/>
  <w15:docId w15:val="{93F4D86A-DE7E-4724-A61E-50E52F99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8292-A388-41FB-82BD-801444C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57</cp:revision>
  <cp:lastPrinted>2019-02-15T10:04:00Z</cp:lastPrinted>
  <dcterms:created xsi:type="dcterms:W3CDTF">2019-02-15T10:16:00Z</dcterms:created>
  <dcterms:modified xsi:type="dcterms:W3CDTF">2019-07-11T05:06:00Z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